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A4110" w14:textId="16102427" w:rsidR="00C63C11" w:rsidRPr="00DF7FEB" w:rsidRDefault="00C63C11" w:rsidP="00C63C11">
      <w:pPr>
        <w:jc w:val="center"/>
        <w:rPr>
          <w:rFonts w:cstheme="minorHAnsi"/>
          <w:b/>
          <w:sz w:val="44"/>
          <w:szCs w:val="44"/>
        </w:rPr>
      </w:pPr>
      <w:r>
        <w:rPr>
          <w:rFonts w:cstheme="minorHAnsi"/>
          <w:b/>
          <w:noProof/>
          <w:sz w:val="44"/>
          <w:szCs w:val="44"/>
        </w:rPr>
        <w:drawing>
          <wp:anchor distT="0" distB="0" distL="114300" distR="114300" simplePos="0" relativeHeight="251658240" behindDoc="0" locked="0" layoutInCell="1" allowOverlap="1" wp14:anchorId="7C59B313" wp14:editId="349CE689">
            <wp:simplePos x="1943100" y="914400"/>
            <wp:positionH relativeFrom="margin">
              <wp:align>left</wp:align>
            </wp:positionH>
            <wp:positionV relativeFrom="margin">
              <wp:align>top</wp:align>
            </wp:positionV>
            <wp:extent cx="1547650" cy="1304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 w anniversar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7650" cy="1304925"/>
                    </a:xfrm>
                    <a:prstGeom prst="rect">
                      <a:avLst/>
                    </a:prstGeom>
                  </pic:spPr>
                </pic:pic>
              </a:graphicData>
            </a:graphic>
          </wp:anchor>
        </w:drawing>
      </w:r>
      <w:r w:rsidRPr="00DF7FEB">
        <w:rPr>
          <w:rFonts w:cstheme="minorHAnsi"/>
          <w:b/>
          <w:sz w:val="44"/>
          <w:szCs w:val="44"/>
        </w:rPr>
        <w:t>Position Description</w:t>
      </w:r>
    </w:p>
    <w:p w14:paraId="545EAE92" w14:textId="7136A819" w:rsidR="00C63C11" w:rsidRPr="00DF7FEB" w:rsidRDefault="00C63C11" w:rsidP="00C63C11">
      <w:pPr>
        <w:jc w:val="center"/>
        <w:rPr>
          <w:rFonts w:cstheme="minorHAnsi"/>
          <w:b/>
          <w:sz w:val="44"/>
          <w:szCs w:val="44"/>
        </w:rPr>
      </w:pPr>
      <w:r>
        <w:rPr>
          <w:rFonts w:cstheme="minorHAnsi"/>
          <w:b/>
          <w:sz w:val="44"/>
          <w:szCs w:val="44"/>
        </w:rPr>
        <w:t>Healthy Campus Project Officer</w:t>
      </w:r>
    </w:p>
    <w:p w14:paraId="38E638C1" w14:textId="77777777" w:rsidR="00C63C11" w:rsidRDefault="00C63C11" w:rsidP="00C63C11">
      <w:pPr>
        <w:rPr>
          <w:rFonts w:cstheme="minorHAnsi"/>
          <w:b/>
          <w:bCs/>
          <w:szCs w:val="24"/>
        </w:rPr>
      </w:pPr>
    </w:p>
    <w:p w14:paraId="29F0E21D" w14:textId="77777777" w:rsidR="00C63C11" w:rsidRDefault="00C63C11" w:rsidP="00C63C11">
      <w:pPr>
        <w:rPr>
          <w:rFonts w:cstheme="minorHAnsi"/>
          <w:b/>
          <w:bCs/>
          <w:szCs w:val="24"/>
        </w:rPr>
      </w:pPr>
    </w:p>
    <w:p w14:paraId="7B4F2588" w14:textId="31C65CB8" w:rsidR="00C63C11" w:rsidRDefault="00C63C11" w:rsidP="00C63C11">
      <w:pPr>
        <w:rPr>
          <w:rFonts w:cstheme="minorHAnsi"/>
          <w:bCs/>
          <w:szCs w:val="24"/>
        </w:rPr>
      </w:pPr>
      <w:r>
        <w:rPr>
          <w:rFonts w:cstheme="minorHAnsi"/>
          <w:b/>
          <w:bCs/>
          <w:szCs w:val="24"/>
        </w:rPr>
        <w:t>Title:</w:t>
      </w:r>
      <w:r>
        <w:rPr>
          <w:rFonts w:cstheme="minorHAnsi"/>
          <w:b/>
          <w:bCs/>
          <w:szCs w:val="24"/>
        </w:rPr>
        <w:tab/>
      </w:r>
      <w:r>
        <w:rPr>
          <w:rFonts w:cstheme="minorHAnsi"/>
          <w:b/>
          <w:bCs/>
          <w:szCs w:val="24"/>
        </w:rPr>
        <w:tab/>
      </w:r>
      <w:r>
        <w:rPr>
          <w:rFonts w:cstheme="minorHAnsi"/>
          <w:b/>
          <w:bCs/>
          <w:szCs w:val="24"/>
        </w:rPr>
        <w:tab/>
      </w:r>
      <w:r>
        <w:rPr>
          <w:rFonts w:cstheme="minorHAnsi"/>
          <w:bCs/>
          <w:szCs w:val="24"/>
        </w:rPr>
        <w:t>Healthy Campus Project Officer</w:t>
      </w:r>
    </w:p>
    <w:p w14:paraId="265FC7F8" w14:textId="77777777" w:rsidR="00C63C11" w:rsidRDefault="00C63C11" w:rsidP="00C63C11">
      <w:pPr>
        <w:rPr>
          <w:rFonts w:cstheme="minorHAnsi"/>
          <w:bCs/>
          <w:szCs w:val="24"/>
        </w:rPr>
      </w:pPr>
      <w:r w:rsidRPr="00851A8A">
        <w:rPr>
          <w:rFonts w:cstheme="minorHAnsi"/>
          <w:b/>
          <w:bCs/>
          <w:szCs w:val="24"/>
        </w:rPr>
        <w:t>FLSA:</w:t>
      </w:r>
      <w:r w:rsidRPr="00851A8A">
        <w:rPr>
          <w:rFonts w:cstheme="minorHAnsi"/>
          <w:b/>
          <w:bCs/>
          <w:szCs w:val="24"/>
        </w:rPr>
        <w:tab/>
      </w:r>
      <w:r>
        <w:rPr>
          <w:rFonts w:cstheme="minorHAnsi"/>
          <w:bCs/>
          <w:szCs w:val="24"/>
        </w:rPr>
        <w:tab/>
      </w:r>
      <w:r>
        <w:rPr>
          <w:rFonts w:cstheme="minorHAnsi"/>
          <w:bCs/>
          <w:szCs w:val="24"/>
        </w:rPr>
        <w:tab/>
        <w:t>Exempt</w:t>
      </w:r>
    </w:p>
    <w:p w14:paraId="52A9BE4C" w14:textId="214C0503" w:rsidR="00B44295" w:rsidRPr="00D93A76" w:rsidRDefault="00B44295" w:rsidP="00B44295">
      <w:pPr>
        <w:spacing w:line="240" w:lineRule="auto"/>
      </w:pPr>
      <w:r w:rsidRPr="00D93A76">
        <w:t xml:space="preserve">The </w:t>
      </w:r>
      <w:r>
        <w:t>Healthy Campus Project</w:t>
      </w:r>
      <w:r w:rsidRPr="00D93A76">
        <w:t xml:space="preserve"> </w:t>
      </w:r>
      <w:r>
        <w:t>Officer</w:t>
      </w:r>
      <w:r w:rsidRPr="00D93A76">
        <w:t xml:space="preserve"> </w:t>
      </w:r>
      <w:r w:rsidR="004907E5">
        <w:t xml:space="preserve">(HCPO) </w:t>
      </w:r>
      <w:r>
        <w:t xml:space="preserve">reports to the Compliance Program </w:t>
      </w:r>
      <w:r w:rsidR="00C92FD6">
        <w:t xml:space="preserve">Director (CPD) </w:t>
      </w:r>
      <w:r>
        <w:t>and provides leadership, education and consultation to the Georgia Independent College Association (GICA) in</w:t>
      </w:r>
      <w:r w:rsidRPr="00D93A76">
        <w:t xml:space="preserve"> support</w:t>
      </w:r>
      <w:r>
        <w:t xml:space="preserve"> </w:t>
      </w:r>
      <w:r w:rsidRPr="00D93A76">
        <w:t xml:space="preserve">of </w:t>
      </w:r>
      <w:r w:rsidR="00C63C11">
        <w:t xml:space="preserve">12 </w:t>
      </w:r>
      <w:r w:rsidR="00C92FD6">
        <w:t xml:space="preserve">colleges and universities from GICA, the University System of Georgia (USG) and the Technical College System of Georgia (TCSG) who are </w:t>
      </w:r>
      <w:r>
        <w:t xml:space="preserve">participating in projects to </w:t>
      </w:r>
      <w:r w:rsidR="00D97948">
        <w:t xml:space="preserve">promote a healthy campus community and prevent sexual and interpersonal violence. </w:t>
      </w:r>
      <w:r>
        <w:t xml:space="preserve">The </w:t>
      </w:r>
      <w:r w:rsidR="004907E5">
        <w:t>HCPO</w:t>
      </w:r>
      <w:r>
        <w:t xml:space="preserve"> will assist with the establishment and leadership of the He</w:t>
      </w:r>
      <w:r w:rsidRPr="00D93A76">
        <w:t>althy Campus</w:t>
      </w:r>
      <w:r>
        <w:t xml:space="preserve"> </w:t>
      </w:r>
      <w:r w:rsidR="00C92FD6">
        <w:t>Coalition</w:t>
      </w:r>
      <w:r w:rsidR="00C92FD6" w:rsidRPr="00D93A76">
        <w:t xml:space="preserve"> </w:t>
      </w:r>
      <w:r>
        <w:t>(HC</w:t>
      </w:r>
      <w:r w:rsidR="00C92FD6">
        <w:t>C</w:t>
      </w:r>
      <w:r>
        <w:t xml:space="preserve">) </w:t>
      </w:r>
      <w:r w:rsidRPr="00D93A76">
        <w:t>and its various activities with its members</w:t>
      </w:r>
      <w:r>
        <w:t xml:space="preserve">, which includes members of GICA, </w:t>
      </w:r>
      <w:r w:rsidR="00C92FD6">
        <w:t>USG and TCSG</w:t>
      </w:r>
      <w:r w:rsidRPr="00D93A76">
        <w:t>. This position is grant-funded by the grantor</w:t>
      </w:r>
      <w:r>
        <w:t xml:space="preserve"> (</w:t>
      </w:r>
      <w:r w:rsidR="00C63C11">
        <w:t>August 1</w:t>
      </w:r>
      <w:r>
        <w:t>, 201</w:t>
      </w:r>
      <w:r w:rsidR="00C92FD6">
        <w:t>6</w:t>
      </w:r>
      <w:r>
        <w:t xml:space="preserve"> </w:t>
      </w:r>
      <w:r w:rsidR="00C92FD6">
        <w:t>–</w:t>
      </w:r>
      <w:r>
        <w:t xml:space="preserve"> </w:t>
      </w:r>
      <w:r w:rsidR="00C92FD6">
        <w:t>June 30</w:t>
      </w:r>
      <w:r>
        <w:t>, 20</w:t>
      </w:r>
      <w:r w:rsidR="00C92FD6">
        <w:t>19</w:t>
      </w:r>
      <w:r w:rsidRPr="00D93A76">
        <w:t xml:space="preserve">).  </w:t>
      </w:r>
    </w:p>
    <w:p w14:paraId="54F65D73" w14:textId="77777777" w:rsidR="00B44295" w:rsidRDefault="00B44295" w:rsidP="00B44295">
      <w:pPr>
        <w:spacing w:line="240" w:lineRule="auto"/>
        <w:rPr>
          <w:b/>
          <w:szCs w:val="24"/>
          <w:u w:val="single"/>
        </w:rPr>
      </w:pPr>
      <w:r w:rsidRPr="00C40B7E">
        <w:rPr>
          <w:b/>
          <w:szCs w:val="24"/>
          <w:u w:val="single"/>
        </w:rPr>
        <w:t>Responsibilities:</w:t>
      </w:r>
    </w:p>
    <w:p w14:paraId="0A6BD794" w14:textId="1A105402" w:rsidR="00B44295" w:rsidRDefault="00B44295" w:rsidP="00B44295">
      <w:pPr>
        <w:numPr>
          <w:ilvl w:val="0"/>
          <w:numId w:val="1"/>
        </w:numPr>
        <w:spacing w:after="0" w:line="240" w:lineRule="auto"/>
      </w:pPr>
      <w:r>
        <w:t xml:space="preserve">Assists public and private colleges and universities in formation of </w:t>
      </w:r>
      <w:r w:rsidR="00C92FD6">
        <w:t>Healthy Community Taskforces (HCTF)</w:t>
      </w:r>
      <w:r>
        <w:t xml:space="preserve"> and Sexual Assault Response Teams (SART)</w:t>
      </w:r>
    </w:p>
    <w:p w14:paraId="6639F13A" w14:textId="40910705" w:rsidR="00B44295" w:rsidRDefault="00D97948" w:rsidP="00B44295">
      <w:pPr>
        <w:numPr>
          <w:ilvl w:val="0"/>
          <w:numId w:val="1"/>
        </w:numPr>
        <w:spacing w:after="0" w:line="240" w:lineRule="auto"/>
      </w:pPr>
      <w:r>
        <w:t>Assists</w:t>
      </w:r>
      <w:r w:rsidR="00B44295">
        <w:t xml:space="preserve"> </w:t>
      </w:r>
      <w:r w:rsidR="00C92FD6">
        <w:t>HCTF</w:t>
      </w:r>
      <w:r w:rsidR="00B44295">
        <w:t xml:space="preserve"> and SART members at </w:t>
      </w:r>
      <w:r w:rsidR="00B44295" w:rsidRPr="00D93A76">
        <w:t>public and pr</w:t>
      </w:r>
      <w:r w:rsidR="00B44295">
        <w:t>ivate colleges and universities</w:t>
      </w:r>
      <w:r>
        <w:t xml:space="preserve"> in implementing primary prevention strategies and environmental change </w:t>
      </w:r>
      <w:r w:rsidR="006C34FE">
        <w:t xml:space="preserve">initiatives </w:t>
      </w:r>
      <w:r>
        <w:t xml:space="preserve">related to sexual assault and alcohol abuse </w:t>
      </w:r>
    </w:p>
    <w:p w14:paraId="0CA78B02" w14:textId="2B8AB4C8" w:rsidR="00B44295" w:rsidRDefault="00B44295" w:rsidP="00B44295">
      <w:pPr>
        <w:numPr>
          <w:ilvl w:val="0"/>
          <w:numId w:val="1"/>
        </w:numPr>
        <w:spacing w:after="0" w:line="240" w:lineRule="auto"/>
      </w:pPr>
      <w:r>
        <w:t xml:space="preserve">Conducts training sessions on assessment and capacity building for </w:t>
      </w:r>
      <w:r w:rsidR="002232CC">
        <w:t>HCTFs</w:t>
      </w:r>
    </w:p>
    <w:p w14:paraId="128C8427" w14:textId="3346D4F1" w:rsidR="00B44295" w:rsidRPr="00D93A76" w:rsidRDefault="00B44295" w:rsidP="00B44295">
      <w:pPr>
        <w:numPr>
          <w:ilvl w:val="0"/>
          <w:numId w:val="1"/>
        </w:numPr>
        <w:spacing w:after="0" w:line="240" w:lineRule="auto"/>
      </w:pPr>
      <w:r>
        <w:t xml:space="preserve">Assists </w:t>
      </w:r>
      <w:r w:rsidR="00C92FD6">
        <w:t>CPD</w:t>
      </w:r>
      <w:r>
        <w:t xml:space="preserve"> in coordinating 4-6 trainings annually on sexual assault issues  </w:t>
      </w:r>
    </w:p>
    <w:p w14:paraId="33B67707" w14:textId="20212DA6" w:rsidR="00B44295" w:rsidRDefault="00B44295" w:rsidP="00B44295">
      <w:pPr>
        <w:numPr>
          <w:ilvl w:val="0"/>
          <w:numId w:val="1"/>
        </w:numPr>
        <w:spacing w:after="0" w:line="240" w:lineRule="auto"/>
      </w:pPr>
      <w:r w:rsidRPr="00D93A76">
        <w:t xml:space="preserve">Works closely with </w:t>
      </w:r>
      <w:r>
        <w:t>HC</w:t>
      </w:r>
      <w:r w:rsidR="00C92FD6">
        <w:t>C</w:t>
      </w:r>
      <w:r>
        <w:t xml:space="preserve"> Leadership Team</w:t>
      </w:r>
      <w:r w:rsidRPr="00D93A76">
        <w:t xml:space="preserve"> to implement </w:t>
      </w:r>
      <w:r>
        <w:t>HC</w:t>
      </w:r>
      <w:r w:rsidR="00C92FD6">
        <w:t>C</w:t>
      </w:r>
      <w:r w:rsidRPr="00D93A76">
        <w:t xml:space="preserve"> goals and objectives</w:t>
      </w:r>
    </w:p>
    <w:p w14:paraId="7A011D7C" w14:textId="1C9847B1" w:rsidR="00B44295" w:rsidRPr="00D93A76" w:rsidRDefault="00B44295" w:rsidP="00B44295">
      <w:pPr>
        <w:numPr>
          <w:ilvl w:val="0"/>
          <w:numId w:val="1"/>
        </w:numPr>
        <w:spacing w:after="0" w:line="240" w:lineRule="auto"/>
      </w:pPr>
      <w:r w:rsidRPr="00D93A76">
        <w:t xml:space="preserve">Organizes </w:t>
      </w:r>
      <w:r>
        <w:t>six yearly</w:t>
      </w:r>
      <w:r w:rsidRPr="00D93A76">
        <w:t xml:space="preserve"> meetings/trainings </w:t>
      </w:r>
      <w:r>
        <w:t xml:space="preserve">for </w:t>
      </w:r>
      <w:r w:rsidR="00C92FD6">
        <w:t>HCC</w:t>
      </w:r>
    </w:p>
    <w:p w14:paraId="17D50500" w14:textId="55D6AA7C" w:rsidR="00B44295" w:rsidRDefault="00B44295" w:rsidP="00B44295">
      <w:pPr>
        <w:numPr>
          <w:ilvl w:val="0"/>
          <w:numId w:val="1"/>
        </w:numPr>
        <w:spacing w:after="0" w:line="240" w:lineRule="auto"/>
      </w:pPr>
      <w:r w:rsidRPr="00D93A76">
        <w:t>Comm</w:t>
      </w:r>
      <w:r>
        <w:t>unicates with HC</w:t>
      </w:r>
      <w:r w:rsidR="00C92FD6">
        <w:t>C</w:t>
      </w:r>
      <w:r>
        <w:t xml:space="preserve"> members </w:t>
      </w:r>
      <w:r w:rsidRPr="00D93A76">
        <w:t>on a regular basis through e</w:t>
      </w:r>
      <w:r>
        <w:t>-mail, newsletter and website</w:t>
      </w:r>
    </w:p>
    <w:p w14:paraId="622D9AA7" w14:textId="4154A0D1" w:rsidR="00B44295" w:rsidRPr="00D93A76" w:rsidRDefault="00B44295" w:rsidP="00B44295">
      <w:pPr>
        <w:numPr>
          <w:ilvl w:val="0"/>
          <w:numId w:val="1"/>
        </w:numPr>
        <w:spacing w:after="0" w:line="240" w:lineRule="auto"/>
      </w:pPr>
      <w:r>
        <w:t>Recruits prevention personnel at colleges and universities in Georgia for membership in HC</w:t>
      </w:r>
      <w:r w:rsidR="00C92FD6">
        <w:t>C</w:t>
      </w:r>
    </w:p>
    <w:p w14:paraId="0A92E7B7" w14:textId="761C0458" w:rsidR="00B44295" w:rsidRPr="00D93A76" w:rsidRDefault="00B44295" w:rsidP="00B44295">
      <w:pPr>
        <w:numPr>
          <w:ilvl w:val="0"/>
          <w:numId w:val="1"/>
        </w:numPr>
        <w:spacing w:after="0" w:line="240" w:lineRule="auto"/>
      </w:pPr>
      <w:r w:rsidRPr="00D93A76">
        <w:t xml:space="preserve">Negotiates contracts with various entities to secure lodging, food and other logistical requirements for the work of </w:t>
      </w:r>
      <w:r>
        <w:t>HC</w:t>
      </w:r>
      <w:r w:rsidR="009C5682">
        <w:t>C</w:t>
      </w:r>
    </w:p>
    <w:p w14:paraId="40D0124D" w14:textId="008AB244" w:rsidR="00B44295" w:rsidRDefault="00B44295" w:rsidP="00B44295">
      <w:pPr>
        <w:numPr>
          <w:ilvl w:val="0"/>
          <w:numId w:val="1"/>
        </w:numPr>
        <w:spacing w:after="0" w:line="240" w:lineRule="auto"/>
      </w:pPr>
      <w:r>
        <w:t>Assists GICA Director of Research with HC</w:t>
      </w:r>
      <w:r w:rsidR="009C5682">
        <w:t>C</w:t>
      </w:r>
      <w:r>
        <w:t xml:space="preserve"> Research Conference </w:t>
      </w:r>
    </w:p>
    <w:p w14:paraId="095ADE01" w14:textId="47419B9B" w:rsidR="00B44295" w:rsidRDefault="00B44295" w:rsidP="00B44295">
      <w:pPr>
        <w:numPr>
          <w:ilvl w:val="0"/>
          <w:numId w:val="1"/>
        </w:numPr>
        <w:overflowPunct w:val="0"/>
        <w:autoSpaceDE w:val="0"/>
        <w:autoSpaceDN w:val="0"/>
        <w:adjustRightInd w:val="0"/>
        <w:spacing w:after="0" w:line="240" w:lineRule="auto"/>
        <w:textAlignment w:val="baseline"/>
        <w:rPr>
          <w:szCs w:val="24"/>
        </w:rPr>
      </w:pPr>
      <w:r w:rsidRPr="00457F42">
        <w:rPr>
          <w:szCs w:val="24"/>
        </w:rPr>
        <w:t>Work</w:t>
      </w:r>
      <w:r w:rsidR="00AC7532">
        <w:rPr>
          <w:szCs w:val="24"/>
        </w:rPr>
        <w:t>s</w:t>
      </w:r>
      <w:r w:rsidRPr="00457F42">
        <w:rPr>
          <w:szCs w:val="24"/>
        </w:rPr>
        <w:t xml:space="preserve"> with appropriate state and national associations and agencies on </w:t>
      </w:r>
      <w:r>
        <w:rPr>
          <w:szCs w:val="24"/>
        </w:rPr>
        <w:t>prevention</w:t>
      </w:r>
      <w:r w:rsidRPr="00457F42">
        <w:rPr>
          <w:szCs w:val="24"/>
        </w:rPr>
        <w:t xml:space="preserve"> projects</w:t>
      </w:r>
    </w:p>
    <w:p w14:paraId="7E039185" w14:textId="77777777" w:rsidR="00B44295" w:rsidRDefault="00B44295" w:rsidP="00B44295">
      <w:pPr>
        <w:numPr>
          <w:ilvl w:val="0"/>
          <w:numId w:val="1"/>
        </w:numPr>
        <w:spacing w:after="0" w:line="240" w:lineRule="auto"/>
      </w:pPr>
      <w:r>
        <w:t>E</w:t>
      </w:r>
      <w:r w:rsidRPr="00D93A76">
        <w:t>nsure</w:t>
      </w:r>
      <w:r>
        <w:t>s</w:t>
      </w:r>
      <w:r w:rsidRPr="00D93A76">
        <w:t xml:space="preserve"> c</w:t>
      </w:r>
      <w:r>
        <w:t>ompliance with all sexual assault policy and prevention grant awards</w:t>
      </w:r>
    </w:p>
    <w:p w14:paraId="69F28E41" w14:textId="77777777" w:rsidR="00B44295" w:rsidRPr="00D93A76" w:rsidRDefault="00B44295" w:rsidP="00B44295">
      <w:pPr>
        <w:numPr>
          <w:ilvl w:val="0"/>
          <w:numId w:val="1"/>
        </w:numPr>
        <w:spacing w:after="0" w:line="240" w:lineRule="auto"/>
      </w:pPr>
      <w:r w:rsidRPr="00D93A76">
        <w:t>Coordinates and assembles all quarterly reports as required by</w:t>
      </w:r>
      <w:r>
        <w:t xml:space="preserve"> granting agencies</w:t>
      </w:r>
    </w:p>
    <w:p w14:paraId="19484608" w14:textId="28CACFDD" w:rsidR="00B44295" w:rsidRDefault="00B44295" w:rsidP="00B44295">
      <w:pPr>
        <w:numPr>
          <w:ilvl w:val="0"/>
          <w:numId w:val="1"/>
        </w:numPr>
        <w:spacing w:after="0" w:line="240" w:lineRule="auto"/>
      </w:pPr>
      <w:r w:rsidRPr="00D93A76">
        <w:t xml:space="preserve">Researches potential funding opportunities and assists with grant writing and reporting in order to ensure sustainability of </w:t>
      </w:r>
      <w:r>
        <w:t>HC</w:t>
      </w:r>
      <w:r w:rsidR="009C5682">
        <w:t>C</w:t>
      </w:r>
      <w:r>
        <w:t xml:space="preserve"> and this position</w:t>
      </w:r>
    </w:p>
    <w:p w14:paraId="04B36266" w14:textId="31C42994" w:rsidR="00B44295" w:rsidRPr="00FF0AA6" w:rsidRDefault="00B44295" w:rsidP="00B44295">
      <w:pPr>
        <w:numPr>
          <w:ilvl w:val="0"/>
          <w:numId w:val="1"/>
        </w:numPr>
        <w:spacing w:after="0" w:line="240" w:lineRule="auto"/>
      </w:pPr>
      <w:r>
        <w:rPr>
          <w:szCs w:val="24"/>
        </w:rPr>
        <w:t>Local, state and national travel required</w:t>
      </w:r>
    </w:p>
    <w:p w14:paraId="70D28D16" w14:textId="77777777" w:rsidR="00FF0AA6" w:rsidRDefault="00FF0AA6" w:rsidP="00FF0AA6">
      <w:pPr>
        <w:spacing w:after="0" w:line="240" w:lineRule="auto"/>
        <w:rPr>
          <w:szCs w:val="24"/>
        </w:rPr>
      </w:pPr>
    </w:p>
    <w:p w14:paraId="62728166" w14:textId="77777777" w:rsidR="00C63C11" w:rsidRDefault="00C63C11">
      <w:pPr>
        <w:rPr>
          <w:b/>
          <w:u w:val="single"/>
        </w:rPr>
      </w:pPr>
      <w:r>
        <w:rPr>
          <w:b/>
          <w:u w:val="single"/>
        </w:rPr>
        <w:br w:type="page"/>
      </w:r>
    </w:p>
    <w:p w14:paraId="626CF2B5" w14:textId="7C68FB02" w:rsidR="00B44295" w:rsidRDefault="00B44295" w:rsidP="00B44295">
      <w:pPr>
        <w:spacing w:line="240" w:lineRule="auto"/>
        <w:rPr>
          <w:b/>
          <w:u w:val="single"/>
        </w:rPr>
      </w:pPr>
      <w:r w:rsidRPr="00D93A76">
        <w:rPr>
          <w:b/>
          <w:u w:val="single"/>
        </w:rPr>
        <w:lastRenderedPageBreak/>
        <w:t xml:space="preserve">Qualifications: </w:t>
      </w:r>
    </w:p>
    <w:p w14:paraId="08A7EB3D" w14:textId="4235701B" w:rsidR="00B44295" w:rsidRDefault="00B44295" w:rsidP="00B44295">
      <w:pPr>
        <w:numPr>
          <w:ilvl w:val="0"/>
          <w:numId w:val="2"/>
        </w:numPr>
        <w:overflowPunct w:val="0"/>
        <w:autoSpaceDE w:val="0"/>
        <w:autoSpaceDN w:val="0"/>
        <w:adjustRightInd w:val="0"/>
        <w:spacing w:after="0" w:line="240" w:lineRule="auto"/>
        <w:textAlignment w:val="baseline"/>
        <w:rPr>
          <w:rStyle w:val="style1"/>
        </w:rPr>
      </w:pPr>
      <w:r>
        <w:rPr>
          <w:rStyle w:val="style1"/>
        </w:rPr>
        <w:t>M</w:t>
      </w:r>
      <w:r w:rsidRPr="00D93A76">
        <w:rPr>
          <w:rStyle w:val="style1"/>
        </w:rPr>
        <w:t xml:space="preserve">aster’s degree in </w:t>
      </w:r>
      <w:r w:rsidR="00FF0AA6">
        <w:rPr>
          <w:rStyle w:val="style1"/>
        </w:rPr>
        <w:t>Public Health, Health Education or related field or</w:t>
      </w:r>
      <w:r w:rsidRPr="00D93A76">
        <w:rPr>
          <w:rStyle w:val="style1"/>
        </w:rPr>
        <w:t xml:space="preserve"> significant work experience with a major emphasis on violence</w:t>
      </w:r>
      <w:r>
        <w:rPr>
          <w:rStyle w:val="style1"/>
        </w:rPr>
        <w:t xml:space="preserve"> and/or substance abuse</w:t>
      </w:r>
      <w:r w:rsidRPr="00D93A76">
        <w:rPr>
          <w:rStyle w:val="style1"/>
        </w:rPr>
        <w:t xml:space="preserve"> prevention in a higher education setting </w:t>
      </w:r>
    </w:p>
    <w:p w14:paraId="2CF842B3" w14:textId="77777777" w:rsidR="00FF0AA6" w:rsidRDefault="00FF0AA6" w:rsidP="00B44295">
      <w:pPr>
        <w:numPr>
          <w:ilvl w:val="0"/>
          <w:numId w:val="2"/>
        </w:numPr>
        <w:overflowPunct w:val="0"/>
        <w:autoSpaceDE w:val="0"/>
        <w:autoSpaceDN w:val="0"/>
        <w:adjustRightInd w:val="0"/>
        <w:spacing w:after="0" w:line="240" w:lineRule="auto"/>
        <w:textAlignment w:val="baseline"/>
        <w:rPr>
          <w:rStyle w:val="style1"/>
        </w:rPr>
      </w:pPr>
      <w:r>
        <w:rPr>
          <w:rStyle w:val="style1"/>
        </w:rPr>
        <w:t>Demonstrated knowledge and application of primary prevention, program planning and implementation</w:t>
      </w:r>
    </w:p>
    <w:p w14:paraId="4B23A811" w14:textId="77777777" w:rsidR="00FF0AA6" w:rsidRDefault="00FF0AA6" w:rsidP="00B44295">
      <w:pPr>
        <w:numPr>
          <w:ilvl w:val="0"/>
          <w:numId w:val="2"/>
        </w:numPr>
        <w:overflowPunct w:val="0"/>
        <w:autoSpaceDE w:val="0"/>
        <w:autoSpaceDN w:val="0"/>
        <w:adjustRightInd w:val="0"/>
        <w:spacing w:after="0" w:line="240" w:lineRule="auto"/>
        <w:textAlignment w:val="baseline"/>
        <w:rPr>
          <w:rStyle w:val="style1"/>
        </w:rPr>
      </w:pPr>
      <w:r>
        <w:rPr>
          <w:rStyle w:val="style1"/>
        </w:rPr>
        <w:t>Knowledge of Title IX and Violence Against Women Act regulations</w:t>
      </w:r>
    </w:p>
    <w:p w14:paraId="31F36241" w14:textId="15D71B7D" w:rsidR="00B44295" w:rsidRDefault="00FF0AA6" w:rsidP="00B44295">
      <w:pPr>
        <w:numPr>
          <w:ilvl w:val="0"/>
          <w:numId w:val="2"/>
        </w:numPr>
        <w:overflowPunct w:val="0"/>
        <w:autoSpaceDE w:val="0"/>
        <w:autoSpaceDN w:val="0"/>
        <w:adjustRightInd w:val="0"/>
        <w:spacing w:after="0" w:line="240" w:lineRule="auto"/>
        <w:textAlignment w:val="baseline"/>
        <w:rPr>
          <w:rStyle w:val="style1"/>
        </w:rPr>
      </w:pPr>
      <w:r>
        <w:rPr>
          <w:rStyle w:val="style1"/>
        </w:rPr>
        <w:t xml:space="preserve">Highly effective </w:t>
      </w:r>
      <w:r w:rsidR="00B44295">
        <w:rPr>
          <w:rStyle w:val="style1"/>
        </w:rPr>
        <w:t>organization</w:t>
      </w:r>
      <w:r w:rsidR="00B44295" w:rsidRPr="00D93A76">
        <w:rPr>
          <w:rStyle w:val="style1"/>
        </w:rPr>
        <w:t xml:space="preserve"> a</w:t>
      </w:r>
      <w:r w:rsidR="00B44295">
        <w:rPr>
          <w:rStyle w:val="style1"/>
        </w:rPr>
        <w:t xml:space="preserve">nd communication skills </w:t>
      </w:r>
    </w:p>
    <w:p w14:paraId="556051D8" w14:textId="520D59FE" w:rsidR="00B44295" w:rsidRDefault="00C92FD6" w:rsidP="00FF0AA6">
      <w:pPr>
        <w:numPr>
          <w:ilvl w:val="0"/>
          <w:numId w:val="2"/>
        </w:numPr>
        <w:overflowPunct w:val="0"/>
        <w:autoSpaceDE w:val="0"/>
        <w:autoSpaceDN w:val="0"/>
        <w:adjustRightInd w:val="0"/>
        <w:spacing w:after="0" w:line="240" w:lineRule="auto"/>
        <w:textAlignment w:val="baseline"/>
        <w:rPr>
          <w:rStyle w:val="style1"/>
        </w:rPr>
      </w:pPr>
      <w:r>
        <w:rPr>
          <w:rStyle w:val="style1"/>
        </w:rPr>
        <w:t>Demonstrated collaboration skills and expertise in population level change</w:t>
      </w:r>
    </w:p>
    <w:p w14:paraId="6B30A707" w14:textId="314AD371" w:rsidR="00B44295" w:rsidRPr="008640E0" w:rsidRDefault="00B44295" w:rsidP="00B44295">
      <w:pPr>
        <w:numPr>
          <w:ilvl w:val="0"/>
          <w:numId w:val="2"/>
        </w:numPr>
        <w:overflowPunct w:val="0"/>
        <w:autoSpaceDE w:val="0"/>
        <w:autoSpaceDN w:val="0"/>
        <w:adjustRightInd w:val="0"/>
        <w:spacing w:after="0" w:line="240" w:lineRule="auto"/>
        <w:textAlignment w:val="baseline"/>
        <w:rPr>
          <w:rFonts w:ascii="Times" w:hAnsi="Times"/>
          <w:szCs w:val="20"/>
        </w:rPr>
      </w:pPr>
      <w:r>
        <w:t>Demonstrated ability and interest in engaging in culturally-sensitive services to and collaboration with a diverse group of institutions of higher education</w:t>
      </w:r>
    </w:p>
    <w:p w14:paraId="4484B666" w14:textId="3B20FE93" w:rsidR="00FF0AA6" w:rsidRPr="00086DDD" w:rsidRDefault="00FF0AA6" w:rsidP="00B44295">
      <w:pPr>
        <w:numPr>
          <w:ilvl w:val="0"/>
          <w:numId w:val="2"/>
        </w:numPr>
        <w:overflowPunct w:val="0"/>
        <w:autoSpaceDE w:val="0"/>
        <w:autoSpaceDN w:val="0"/>
        <w:adjustRightInd w:val="0"/>
        <w:spacing w:after="0" w:line="240" w:lineRule="auto"/>
        <w:textAlignment w:val="baseline"/>
        <w:rPr>
          <w:rFonts w:ascii="Times" w:hAnsi="Times"/>
          <w:szCs w:val="20"/>
        </w:rPr>
      </w:pPr>
      <w:r>
        <w:t>Certified Health Education Specialist (CHES) or CHES-eligible preferred</w:t>
      </w:r>
    </w:p>
    <w:p w14:paraId="2F4142AE" w14:textId="1CBCF73B" w:rsidR="00FF0AA6" w:rsidRDefault="00B44295" w:rsidP="00BD5404">
      <w:pPr>
        <w:numPr>
          <w:ilvl w:val="0"/>
          <w:numId w:val="2"/>
        </w:numPr>
        <w:overflowPunct w:val="0"/>
        <w:autoSpaceDE w:val="0"/>
        <w:autoSpaceDN w:val="0"/>
        <w:adjustRightInd w:val="0"/>
        <w:spacing w:after="0" w:line="240" w:lineRule="auto"/>
        <w:textAlignment w:val="baseline"/>
        <w:rPr>
          <w:rStyle w:val="style1"/>
        </w:rPr>
      </w:pPr>
      <w:r w:rsidRPr="00D93A76">
        <w:rPr>
          <w:rStyle w:val="style1"/>
        </w:rPr>
        <w:t>Candidate must be proficient in MS Ex</w:t>
      </w:r>
      <w:r>
        <w:rPr>
          <w:rStyle w:val="style1"/>
        </w:rPr>
        <w:t>cel, Word and PowerPoint</w:t>
      </w:r>
    </w:p>
    <w:p w14:paraId="18656229" w14:textId="04737C91" w:rsidR="00C63C11" w:rsidRDefault="00C63C11" w:rsidP="00C63C11">
      <w:pPr>
        <w:overflowPunct w:val="0"/>
        <w:autoSpaceDE w:val="0"/>
        <w:autoSpaceDN w:val="0"/>
        <w:adjustRightInd w:val="0"/>
        <w:spacing w:after="0" w:line="240" w:lineRule="auto"/>
        <w:textAlignment w:val="baseline"/>
        <w:rPr>
          <w:rStyle w:val="style1"/>
        </w:rPr>
      </w:pPr>
    </w:p>
    <w:p w14:paraId="5532BD98" w14:textId="6B4B010B" w:rsidR="00C63C11" w:rsidRDefault="00C63C11" w:rsidP="00C63C11">
      <w:pPr>
        <w:rPr>
          <w:rFonts w:cstheme="minorHAnsi"/>
          <w:szCs w:val="24"/>
        </w:rPr>
      </w:pPr>
      <w:r>
        <w:rPr>
          <w:rFonts w:cstheme="minorHAnsi"/>
          <w:b/>
          <w:szCs w:val="24"/>
        </w:rPr>
        <w:t>Additional Knowledge, Skills and Abilities:</w:t>
      </w:r>
      <w:r w:rsidRPr="00DF7FEB">
        <w:rPr>
          <w:rFonts w:cstheme="minorHAnsi"/>
          <w:szCs w:val="24"/>
        </w:rPr>
        <w:t xml:space="preserve"> </w:t>
      </w:r>
    </w:p>
    <w:p w14:paraId="1E6B5171" w14:textId="77777777" w:rsidR="00C63C11" w:rsidRDefault="00C63C11" w:rsidP="00C63C11">
      <w:pPr>
        <w:pStyle w:val="ListParagraph"/>
        <w:numPr>
          <w:ilvl w:val="0"/>
          <w:numId w:val="3"/>
        </w:numPr>
        <w:rPr>
          <w:rFonts w:asciiTheme="minorHAnsi" w:hAnsiTheme="minorHAnsi" w:cstheme="minorHAnsi"/>
          <w:szCs w:val="24"/>
        </w:rPr>
      </w:pPr>
      <w:r>
        <w:rPr>
          <w:rFonts w:asciiTheme="minorHAnsi" w:hAnsiTheme="minorHAnsi" w:cstheme="minorHAnsi"/>
          <w:szCs w:val="24"/>
        </w:rPr>
        <w:t>Interact effectively and professionally with a diverse group of people</w:t>
      </w:r>
    </w:p>
    <w:p w14:paraId="1620263C" w14:textId="77777777" w:rsidR="00C63C11" w:rsidRDefault="00C63C11" w:rsidP="00C63C11">
      <w:pPr>
        <w:pStyle w:val="ListParagraph"/>
        <w:numPr>
          <w:ilvl w:val="0"/>
          <w:numId w:val="3"/>
        </w:numPr>
        <w:rPr>
          <w:rFonts w:asciiTheme="minorHAnsi" w:hAnsiTheme="minorHAnsi" w:cstheme="minorHAnsi"/>
          <w:szCs w:val="24"/>
        </w:rPr>
      </w:pPr>
      <w:r>
        <w:rPr>
          <w:rFonts w:asciiTheme="minorHAnsi" w:hAnsiTheme="minorHAnsi" w:cstheme="minorHAnsi"/>
          <w:szCs w:val="24"/>
        </w:rPr>
        <w:t>Effective written and oral communication skills</w:t>
      </w:r>
    </w:p>
    <w:p w14:paraId="6A677887" w14:textId="77777777" w:rsidR="00C63C11" w:rsidRDefault="00C63C11" w:rsidP="00C63C11">
      <w:pPr>
        <w:pStyle w:val="ListParagraph"/>
        <w:numPr>
          <w:ilvl w:val="0"/>
          <w:numId w:val="3"/>
        </w:numPr>
        <w:rPr>
          <w:rFonts w:asciiTheme="minorHAnsi" w:hAnsiTheme="minorHAnsi" w:cstheme="minorHAnsi"/>
          <w:szCs w:val="24"/>
        </w:rPr>
      </w:pPr>
      <w:r>
        <w:rPr>
          <w:rFonts w:asciiTheme="minorHAnsi" w:hAnsiTheme="minorHAnsi" w:cstheme="minorHAnsi"/>
          <w:szCs w:val="24"/>
        </w:rPr>
        <w:t>Must be flexible and prepared for unanticipated tasks</w:t>
      </w:r>
    </w:p>
    <w:p w14:paraId="5886EEAD" w14:textId="77777777" w:rsidR="00C63C11" w:rsidRDefault="00C63C11" w:rsidP="00C63C11">
      <w:pPr>
        <w:pStyle w:val="ListParagraph"/>
        <w:numPr>
          <w:ilvl w:val="0"/>
          <w:numId w:val="3"/>
        </w:numPr>
        <w:rPr>
          <w:rFonts w:asciiTheme="minorHAnsi" w:hAnsiTheme="minorHAnsi" w:cstheme="minorHAnsi"/>
          <w:szCs w:val="24"/>
        </w:rPr>
      </w:pPr>
      <w:r>
        <w:rPr>
          <w:rFonts w:asciiTheme="minorHAnsi" w:hAnsiTheme="minorHAnsi" w:cstheme="minorHAnsi"/>
          <w:szCs w:val="24"/>
        </w:rPr>
        <w:t>Strong organizational skills with ability to manage multiple tasks simultaneously and meet deadlines</w:t>
      </w:r>
    </w:p>
    <w:p w14:paraId="4B7F35B8" w14:textId="77777777" w:rsidR="00C63C11" w:rsidRDefault="00C63C11" w:rsidP="00C63C11">
      <w:pPr>
        <w:pStyle w:val="ListParagraph"/>
        <w:numPr>
          <w:ilvl w:val="0"/>
          <w:numId w:val="3"/>
        </w:numPr>
        <w:rPr>
          <w:rFonts w:asciiTheme="minorHAnsi" w:hAnsiTheme="minorHAnsi" w:cstheme="minorHAnsi"/>
          <w:szCs w:val="24"/>
        </w:rPr>
      </w:pPr>
      <w:r>
        <w:rPr>
          <w:rFonts w:asciiTheme="minorHAnsi" w:hAnsiTheme="minorHAnsi" w:cstheme="minorHAnsi"/>
          <w:szCs w:val="24"/>
        </w:rPr>
        <w:t>Ability to work in a team environment and maintain confidentiality</w:t>
      </w:r>
    </w:p>
    <w:p w14:paraId="6A3CA9A2" w14:textId="77777777" w:rsidR="00C63C11" w:rsidRDefault="00C63C11" w:rsidP="00C63C11">
      <w:pPr>
        <w:ind w:left="360"/>
        <w:rPr>
          <w:rFonts w:cstheme="minorHAnsi"/>
          <w:szCs w:val="24"/>
        </w:rPr>
      </w:pPr>
    </w:p>
    <w:p w14:paraId="3444AB3B" w14:textId="5496134F" w:rsidR="00C63C11" w:rsidRDefault="00C63C11" w:rsidP="00C63C11">
      <w:pPr>
        <w:rPr>
          <w:rFonts w:cstheme="minorHAnsi"/>
          <w:szCs w:val="24"/>
        </w:rPr>
      </w:pPr>
      <w:r w:rsidRPr="001F67AE">
        <w:rPr>
          <w:rFonts w:cstheme="minorHAnsi"/>
          <w:b/>
          <w:szCs w:val="24"/>
        </w:rPr>
        <w:t>Work Environment/Physical Demands:</w:t>
      </w:r>
      <w:r>
        <w:rPr>
          <w:rFonts w:cstheme="minorHAnsi"/>
          <w:szCs w:val="24"/>
        </w:rPr>
        <w:t xml:space="preserve">  Normal office environment, typically sitting at desk, use of office equipment, walking or standing.  Ability to lift approximately 40 pounds and carry for up to 20 feet required.  Travel away from the office to an event and the need for occasional overnight travel is required.  Some driving may be needed.  Ability to access stored documents and office supplies weighing up to 20 pounds requiring use of step ladder up to three feet long required.</w:t>
      </w:r>
    </w:p>
    <w:p w14:paraId="4969C82E" w14:textId="77777777" w:rsidR="00C63C11" w:rsidRDefault="00C63C11" w:rsidP="00C63C11">
      <w:pPr>
        <w:rPr>
          <w:rFonts w:cstheme="minorHAnsi"/>
          <w:szCs w:val="24"/>
        </w:rPr>
      </w:pPr>
    </w:p>
    <w:p w14:paraId="7A316D11" w14:textId="4938AF29" w:rsidR="00C63C11" w:rsidRDefault="00BF7B49" w:rsidP="00BF7B49">
      <w:pPr>
        <w:rPr>
          <w:rFonts w:cstheme="minorHAnsi"/>
          <w:szCs w:val="24"/>
        </w:rPr>
      </w:pPr>
      <w:r w:rsidRPr="00BF7B49">
        <w:rPr>
          <w:rFonts w:cstheme="minorHAnsi"/>
          <w:b/>
          <w:szCs w:val="24"/>
        </w:rPr>
        <w:t>Application Process:</w:t>
      </w:r>
      <w:r>
        <w:rPr>
          <w:rFonts w:cstheme="minorHAnsi"/>
          <w:szCs w:val="24"/>
        </w:rPr>
        <w:t xml:space="preserve">  Interested, qualified individuals should submit a cover memo speaking to the candidate’s qua</w:t>
      </w:r>
      <w:r w:rsidR="003D3A65">
        <w:rPr>
          <w:rFonts w:cstheme="minorHAnsi"/>
          <w:szCs w:val="24"/>
        </w:rPr>
        <w:t>lifications</w:t>
      </w:r>
      <w:r w:rsidR="00920091">
        <w:rPr>
          <w:rFonts w:cstheme="minorHAnsi"/>
          <w:szCs w:val="24"/>
        </w:rPr>
        <w:t>, a current resume,</w:t>
      </w:r>
      <w:bookmarkStart w:id="0" w:name="_GoBack"/>
      <w:bookmarkEnd w:id="0"/>
      <w:r w:rsidR="003D3A65">
        <w:rPr>
          <w:rFonts w:cstheme="minorHAnsi"/>
          <w:szCs w:val="24"/>
        </w:rPr>
        <w:t xml:space="preserve"> and a completed </w:t>
      </w:r>
      <w:r>
        <w:rPr>
          <w:rFonts w:cstheme="minorHAnsi"/>
          <w:szCs w:val="24"/>
        </w:rPr>
        <w:t xml:space="preserve">GICA employment application form to </w:t>
      </w:r>
      <w:hyperlink r:id="rId6" w:history="1">
        <w:r w:rsidRPr="00C30C50">
          <w:rPr>
            <w:rStyle w:val="Hyperlink"/>
            <w:rFonts w:cstheme="minorHAnsi"/>
            <w:szCs w:val="24"/>
          </w:rPr>
          <w:t>humanresources@georgiacolleges.org</w:t>
        </w:r>
      </w:hyperlink>
      <w:r>
        <w:rPr>
          <w:rFonts w:cstheme="minorHAnsi"/>
          <w:szCs w:val="24"/>
        </w:rPr>
        <w:t>. The position is open until filled.</w:t>
      </w:r>
    </w:p>
    <w:p w14:paraId="6B972D8E" w14:textId="77777777" w:rsidR="00BF7B49" w:rsidRDefault="00BF7B49" w:rsidP="00C63C11">
      <w:pPr>
        <w:rPr>
          <w:rFonts w:cstheme="minorHAnsi"/>
          <w:i/>
          <w:szCs w:val="24"/>
        </w:rPr>
      </w:pPr>
    </w:p>
    <w:p w14:paraId="553215A4" w14:textId="4551BB9C" w:rsidR="00C63C11" w:rsidRPr="001F67AE" w:rsidRDefault="00C63C11" w:rsidP="00C63C11">
      <w:pPr>
        <w:rPr>
          <w:rFonts w:cstheme="minorHAnsi"/>
          <w:i/>
          <w:szCs w:val="24"/>
        </w:rPr>
      </w:pPr>
      <w:r w:rsidRPr="001F67AE">
        <w:rPr>
          <w:rFonts w:cstheme="minorHAnsi"/>
          <w:i/>
          <w:szCs w:val="24"/>
        </w:rPr>
        <w:t>This job profile is intended to be generic in nature.  It is not intended to specify all duties and responsibility of any particular position</w:t>
      </w:r>
      <w:r>
        <w:rPr>
          <w:rFonts w:cstheme="minorHAnsi"/>
          <w:i/>
          <w:szCs w:val="24"/>
        </w:rPr>
        <w:t>.  Additional</w:t>
      </w:r>
      <w:r w:rsidRPr="001F67AE">
        <w:rPr>
          <w:rFonts w:cstheme="minorHAnsi"/>
          <w:i/>
          <w:szCs w:val="24"/>
        </w:rPr>
        <w:t xml:space="preserve"> job functions and the need to work a flexible work schedule may vary based on specific requirements of an event or task.</w:t>
      </w:r>
    </w:p>
    <w:p w14:paraId="7D752724" w14:textId="77777777" w:rsidR="00C63C11" w:rsidRPr="001F67AE" w:rsidRDefault="00C63C11" w:rsidP="00C63C11">
      <w:pPr>
        <w:ind w:left="360"/>
        <w:rPr>
          <w:rFonts w:cstheme="minorHAnsi"/>
          <w:szCs w:val="24"/>
        </w:rPr>
      </w:pPr>
    </w:p>
    <w:p w14:paraId="126B85DE" w14:textId="77777777" w:rsidR="00C63C11" w:rsidRPr="00DF7FEB" w:rsidRDefault="00C63C11" w:rsidP="00C63C11">
      <w:pPr>
        <w:rPr>
          <w:rFonts w:cstheme="minorHAnsi"/>
          <w:szCs w:val="24"/>
        </w:rPr>
      </w:pPr>
    </w:p>
    <w:p w14:paraId="5D7E6698" w14:textId="77777777" w:rsidR="00C63C11" w:rsidRDefault="00C63C11" w:rsidP="00C63C11">
      <w:pPr>
        <w:overflowPunct w:val="0"/>
        <w:autoSpaceDE w:val="0"/>
        <w:autoSpaceDN w:val="0"/>
        <w:adjustRightInd w:val="0"/>
        <w:spacing w:after="0" w:line="240" w:lineRule="auto"/>
        <w:textAlignment w:val="baseline"/>
        <w:rPr>
          <w:rStyle w:val="style1"/>
        </w:rPr>
      </w:pPr>
    </w:p>
    <w:sectPr w:rsidR="00C63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D2596"/>
    <w:multiLevelType w:val="hybridMultilevel"/>
    <w:tmpl w:val="6F4A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C0C67"/>
    <w:multiLevelType w:val="hybridMultilevel"/>
    <w:tmpl w:val="FE84B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D1990"/>
    <w:multiLevelType w:val="hybridMultilevel"/>
    <w:tmpl w:val="A720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95"/>
    <w:rsid w:val="00151F5A"/>
    <w:rsid w:val="002232CC"/>
    <w:rsid w:val="003D3A65"/>
    <w:rsid w:val="004907E5"/>
    <w:rsid w:val="0068115C"/>
    <w:rsid w:val="006C34FE"/>
    <w:rsid w:val="007E51E0"/>
    <w:rsid w:val="008640E0"/>
    <w:rsid w:val="00920091"/>
    <w:rsid w:val="009C5682"/>
    <w:rsid w:val="00A1284F"/>
    <w:rsid w:val="00A2619E"/>
    <w:rsid w:val="00AC7532"/>
    <w:rsid w:val="00B44295"/>
    <w:rsid w:val="00BF7B49"/>
    <w:rsid w:val="00C63C11"/>
    <w:rsid w:val="00C92FD6"/>
    <w:rsid w:val="00D97948"/>
    <w:rsid w:val="00DD3AA2"/>
    <w:rsid w:val="00FF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737A"/>
  <w15:chartTrackingRefBased/>
  <w15:docId w15:val="{C322F04A-3306-49A6-9CCD-5302B502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B44295"/>
  </w:style>
  <w:style w:type="character" w:customStyle="1" w:styleId="caps">
    <w:name w:val="caps"/>
    <w:basedOn w:val="DefaultParagraphFont"/>
    <w:rsid w:val="00FF0AA6"/>
  </w:style>
  <w:style w:type="paragraph" w:styleId="BalloonText">
    <w:name w:val="Balloon Text"/>
    <w:basedOn w:val="Normal"/>
    <w:link w:val="BalloonTextChar"/>
    <w:uiPriority w:val="99"/>
    <w:semiHidden/>
    <w:unhideWhenUsed/>
    <w:rsid w:val="00FF0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A6"/>
    <w:rPr>
      <w:rFonts w:ascii="Segoe UI" w:hAnsi="Segoe UI" w:cs="Segoe UI"/>
      <w:sz w:val="18"/>
      <w:szCs w:val="18"/>
    </w:rPr>
  </w:style>
  <w:style w:type="character" w:styleId="CommentReference">
    <w:name w:val="annotation reference"/>
    <w:basedOn w:val="DefaultParagraphFont"/>
    <w:uiPriority w:val="99"/>
    <w:semiHidden/>
    <w:unhideWhenUsed/>
    <w:rsid w:val="00C92FD6"/>
    <w:rPr>
      <w:sz w:val="16"/>
      <w:szCs w:val="16"/>
    </w:rPr>
  </w:style>
  <w:style w:type="paragraph" w:styleId="CommentText">
    <w:name w:val="annotation text"/>
    <w:basedOn w:val="Normal"/>
    <w:link w:val="CommentTextChar"/>
    <w:uiPriority w:val="99"/>
    <w:semiHidden/>
    <w:unhideWhenUsed/>
    <w:rsid w:val="00C92FD6"/>
    <w:pPr>
      <w:spacing w:line="240" w:lineRule="auto"/>
    </w:pPr>
    <w:rPr>
      <w:sz w:val="20"/>
      <w:szCs w:val="20"/>
    </w:rPr>
  </w:style>
  <w:style w:type="character" w:customStyle="1" w:styleId="CommentTextChar">
    <w:name w:val="Comment Text Char"/>
    <w:basedOn w:val="DefaultParagraphFont"/>
    <w:link w:val="CommentText"/>
    <w:uiPriority w:val="99"/>
    <w:semiHidden/>
    <w:rsid w:val="00C92FD6"/>
    <w:rPr>
      <w:sz w:val="20"/>
      <w:szCs w:val="20"/>
    </w:rPr>
  </w:style>
  <w:style w:type="paragraph" w:styleId="CommentSubject">
    <w:name w:val="annotation subject"/>
    <w:basedOn w:val="CommentText"/>
    <w:next w:val="CommentText"/>
    <w:link w:val="CommentSubjectChar"/>
    <w:uiPriority w:val="99"/>
    <w:semiHidden/>
    <w:unhideWhenUsed/>
    <w:rsid w:val="00C92FD6"/>
    <w:rPr>
      <w:b/>
      <w:bCs/>
    </w:rPr>
  </w:style>
  <w:style w:type="character" w:customStyle="1" w:styleId="CommentSubjectChar">
    <w:name w:val="Comment Subject Char"/>
    <w:basedOn w:val="CommentTextChar"/>
    <w:link w:val="CommentSubject"/>
    <w:uiPriority w:val="99"/>
    <w:semiHidden/>
    <w:rsid w:val="00C92FD6"/>
    <w:rPr>
      <w:b/>
      <w:bCs/>
      <w:sz w:val="20"/>
      <w:szCs w:val="20"/>
    </w:rPr>
  </w:style>
  <w:style w:type="paragraph" w:styleId="Revision">
    <w:name w:val="Revision"/>
    <w:hidden/>
    <w:uiPriority w:val="99"/>
    <w:semiHidden/>
    <w:rsid w:val="008640E0"/>
    <w:pPr>
      <w:spacing w:after="0" w:line="240" w:lineRule="auto"/>
    </w:pPr>
  </w:style>
  <w:style w:type="paragraph" w:styleId="ListParagraph">
    <w:name w:val="List Paragraph"/>
    <w:basedOn w:val="Normal"/>
    <w:uiPriority w:val="34"/>
    <w:qFormat/>
    <w:rsid w:val="00C63C11"/>
    <w:pPr>
      <w:spacing w:after="0" w:line="240"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BF7B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6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georgiacollege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2</cp:revision>
  <dcterms:created xsi:type="dcterms:W3CDTF">2016-08-09T14:16:00Z</dcterms:created>
  <dcterms:modified xsi:type="dcterms:W3CDTF">2016-08-09T14:16:00Z</dcterms:modified>
</cp:coreProperties>
</file>