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08B" w:rsidRDefault="008C508B" w:rsidP="008C508B">
      <w:bookmarkStart w:id="0" w:name="_GoBack"/>
      <w:bookmarkEnd w:id="0"/>
      <w:r>
        <w:t xml:space="preserve">UTC Student </w:t>
      </w:r>
      <w:r w:rsidR="00130560">
        <w:t>Advisor</w:t>
      </w:r>
      <w:r>
        <w:t xml:space="preserve"> Program</w:t>
      </w:r>
    </w:p>
    <w:p w:rsidR="00130560" w:rsidRDefault="008C508B" w:rsidP="008C508B">
      <w:r>
        <w:t xml:space="preserve">The UTC </w:t>
      </w:r>
      <w:r w:rsidR="006670A2">
        <w:t>s</w:t>
      </w:r>
      <w:r>
        <w:t xml:space="preserve">tudent </w:t>
      </w:r>
      <w:r w:rsidR="006670A2">
        <w:t>c</w:t>
      </w:r>
      <w:r>
        <w:t xml:space="preserve">onduct process is educational in nature and is intended to address </w:t>
      </w:r>
      <w:r w:rsidR="00F565B8">
        <w:t>s</w:t>
      </w:r>
      <w:r>
        <w:t xml:space="preserve">tudent misconduct in accordance with UTC’s student code of conduct.  </w:t>
      </w:r>
      <w:r w:rsidR="00130560">
        <w:t>Within our process, s</w:t>
      </w:r>
      <w:r>
        <w:t>tudent</w:t>
      </w:r>
      <w:r w:rsidR="00F565B8">
        <w:t>-respondents</w:t>
      </w:r>
      <w:r>
        <w:t xml:space="preserve"> are</w:t>
      </w:r>
      <w:r w:rsidR="00130560">
        <w:t xml:space="preserve"> expected to take a primary role in </w:t>
      </w:r>
      <w:r>
        <w:t>responding to the incident in question</w:t>
      </w:r>
      <w:r w:rsidR="00130560">
        <w:t xml:space="preserve"> and any charges that stem from that incident</w:t>
      </w:r>
      <w:r>
        <w:t xml:space="preserve">.  </w:t>
      </w:r>
      <w:r w:rsidR="004A6126">
        <w:t>In some cases, depending on the b</w:t>
      </w:r>
      <w:r w:rsidR="006670A2">
        <w:t>ehavior and the student conduct char</w:t>
      </w:r>
      <w:r w:rsidR="004A6126">
        <w:t>ge in question, there may also be student-complainants who need assistance and empowerment throughout the process.  For both complainants and respondents, t</w:t>
      </w:r>
      <w:r w:rsidR="00130560">
        <w:t>he presence of a well-trained and knowledgeable</w:t>
      </w:r>
      <w:r>
        <w:t xml:space="preserve"> </w:t>
      </w:r>
      <w:r w:rsidR="00130560">
        <w:t>advisor</w:t>
      </w:r>
      <w:r>
        <w:t xml:space="preserve"> </w:t>
      </w:r>
      <w:r w:rsidR="00130560">
        <w:t xml:space="preserve">by their side </w:t>
      </w:r>
      <w:r>
        <w:t>can be b</w:t>
      </w:r>
      <w:r w:rsidR="00130560">
        <w:t>oth supportive and beneficial.</w:t>
      </w:r>
    </w:p>
    <w:p w:rsidR="008C508B" w:rsidRDefault="00F565B8" w:rsidP="008C508B">
      <w:r>
        <w:t>To meet these needs, t</w:t>
      </w:r>
      <w:r w:rsidR="00130560">
        <w:t xml:space="preserve">he Office of the Dean of Students has created the UTC Student Advisor Program </w:t>
      </w:r>
      <w:r w:rsidR="008C508B">
        <w:t>to provide students with assistance throughout the student conduct process</w:t>
      </w:r>
      <w:r w:rsidR="00130560">
        <w:t>. We accomplish this by connecting</w:t>
      </w:r>
      <w:r w:rsidR="008C508B">
        <w:t xml:space="preserve"> the student with a UTC faculty or staff member who has been trained and understands UTC </w:t>
      </w:r>
      <w:r w:rsidR="00130560">
        <w:t xml:space="preserve">student conduct </w:t>
      </w:r>
      <w:r w:rsidR="008C508B">
        <w:t>policies and procedures.</w:t>
      </w:r>
    </w:p>
    <w:p w:rsidR="008C508B" w:rsidRDefault="00130560" w:rsidP="008C508B">
      <w:r>
        <w:t xml:space="preserve">It is important to note that student advisors do not </w:t>
      </w:r>
      <w:r w:rsidR="008C508B">
        <w:t>leg</w:t>
      </w:r>
      <w:r>
        <w:t xml:space="preserve">ally represent </w:t>
      </w:r>
      <w:r w:rsidR="008C508B">
        <w:t>student</w:t>
      </w:r>
      <w:r>
        <w:t>s. They also cannot participate in the hearing process in any other role (e.g., witness, panel member, etc.)</w:t>
      </w:r>
      <w:r w:rsidR="008C508B">
        <w:t xml:space="preserve"> The </w:t>
      </w:r>
      <w:r w:rsidR="00394E68">
        <w:t>advisor</w:t>
      </w:r>
      <w:r w:rsidR="008C508B">
        <w:t xml:space="preserve"> serves as a supportive partner</w:t>
      </w:r>
      <w:r w:rsidR="004D64EB">
        <w:t xml:space="preserve"> to the s</w:t>
      </w:r>
      <w:r w:rsidR="008C508B">
        <w:t>tudent in the educational process.</w:t>
      </w:r>
    </w:p>
    <w:p w:rsidR="008C508B" w:rsidRDefault="00394E68" w:rsidP="008C508B">
      <w:r>
        <w:t>Advisor</w:t>
      </w:r>
      <w:r w:rsidR="00130560">
        <w:t>s</w:t>
      </w:r>
      <w:r w:rsidR="008C508B">
        <w:t xml:space="preserve"> WILL provide:</w:t>
      </w:r>
    </w:p>
    <w:p w:rsidR="008C508B" w:rsidRDefault="00130560" w:rsidP="008C508B">
      <w:pPr>
        <w:pStyle w:val="ListParagraph"/>
        <w:numPr>
          <w:ilvl w:val="0"/>
          <w:numId w:val="2"/>
        </w:numPr>
      </w:pPr>
      <w:r>
        <w:t>Assistance</w:t>
      </w:r>
      <w:r w:rsidR="008C508B">
        <w:t xml:space="preserve"> prior to conduct hearings or meetings, including:</w:t>
      </w:r>
    </w:p>
    <w:p w:rsidR="008C508B" w:rsidRDefault="00130560" w:rsidP="008C508B">
      <w:pPr>
        <w:pStyle w:val="ListParagraph"/>
        <w:numPr>
          <w:ilvl w:val="1"/>
          <w:numId w:val="2"/>
        </w:numPr>
      </w:pPr>
      <w:r>
        <w:t>m</w:t>
      </w:r>
      <w:r w:rsidR="008C508B">
        <w:t>eeting with the student to assi</w:t>
      </w:r>
      <w:r w:rsidR="00870915">
        <w:t>st in preparing for the hearing</w:t>
      </w:r>
      <w:r w:rsidR="00E51463">
        <w:t>,</w:t>
      </w:r>
    </w:p>
    <w:p w:rsidR="008C508B" w:rsidRDefault="00130560" w:rsidP="008C508B">
      <w:pPr>
        <w:pStyle w:val="ListParagraph"/>
        <w:numPr>
          <w:ilvl w:val="1"/>
          <w:numId w:val="2"/>
        </w:numPr>
      </w:pPr>
      <w:r>
        <w:t>a</w:t>
      </w:r>
      <w:r w:rsidR="008C508B">
        <w:t xml:space="preserve">ssisting the student in understanding UTC policies, and the procedures of </w:t>
      </w:r>
      <w:r w:rsidR="00870915">
        <w:t>the Student Conduct Process</w:t>
      </w:r>
      <w:r w:rsidR="00E51463">
        <w:t>, and</w:t>
      </w:r>
    </w:p>
    <w:p w:rsidR="008C508B" w:rsidRDefault="00130560" w:rsidP="008C508B">
      <w:pPr>
        <w:pStyle w:val="ListParagraph"/>
        <w:numPr>
          <w:ilvl w:val="1"/>
          <w:numId w:val="2"/>
        </w:numPr>
      </w:pPr>
      <w:proofErr w:type="gramStart"/>
      <w:r>
        <w:t>a</w:t>
      </w:r>
      <w:r w:rsidR="008C508B">
        <w:t>ssisting</w:t>
      </w:r>
      <w:proofErr w:type="gramEnd"/>
      <w:r w:rsidR="008C508B">
        <w:t xml:space="preserve"> the student in accessing available university </w:t>
      </w:r>
      <w:r w:rsidR="004D64EB">
        <w:t xml:space="preserve">and/or community </w:t>
      </w:r>
      <w:r w:rsidR="00870915">
        <w:t>resources</w:t>
      </w:r>
      <w:r w:rsidR="00E51463">
        <w:t>.</w:t>
      </w:r>
    </w:p>
    <w:p w:rsidR="008C508B" w:rsidRDefault="00130560" w:rsidP="008C508B">
      <w:pPr>
        <w:pStyle w:val="ListParagraph"/>
        <w:numPr>
          <w:ilvl w:val="0"/>
          <w:numId w:val="2"/>
        </w:numPr>
      </w:pPr>
      <w:r>
        <w:t>Assistance</w:t>
      </w:r>
      <w:r w:rsidR="008C508B">
        <w:t xml:space="preserve"> during conduct hearings or meetings, including:</w:t>
      </w:r>
    </w:p>
    <w:p w:rsidR="004D64EB" w:rsidRDefault="00E51463" w:rsidP="008C508B">
      <w:pPr>
        <w:pStyle w:val="ListParagraph"/>
        <w:numPr>
          <w:ilvl w:val="1"/>
          <w:numId w:val="2"/>
        </w:numPr>
      </w:pPr>
      <w:r>
        <w:t xml:space="preserve">providing </w:t>
      </w:r>
      <w:r w:rsidR="00130560">
        <w:t>s</w:t>
      </w:r>
      <w:r w:rsidR="008C508B">
        <w:t>i</w:t>
      </w:r>
      <w:r w:rsidR="004D64EB">
        <w:t>lent support</w:t>
      </w:r>
      <w:r>
        <w:t xml:space="preserve"> and/or</w:t>
      </w:r>
    </w:p>
    <w:p w:rsidR="008C508B" w:rsidRDefault="004D64EB" w:rsidP="004D64EB">
      <w:pPr>
        <w:pStyle w:val="ListParagraph"/>
        <w:numPr>
          <w:ilvl w:val="1"/>
          <w:numId w:val="2"/>
        </w:numPr>
      </w:pPr>
      <w:proofErr w:type="gramStart"/>
      <w:r>
        <w:t>providing</w:t>
      </w:r>
      <w:proofErr w:type="gramEnd"/>
      <w:r>
        <w:t xml:space="preserve"> advice regarding </w:t>
      </w:r>
      <w:r w:rsidR="008C508B">
        <w:t xml:space="preserve">statements </w:t>
      </w:r>
      <w:r>
        <w:t>and responding to questions</w:t>
      </w:r>
      <w:r w:rsidR="00E51463">
        <w:t>.</w:t>
      </w:r>
    </w:p>
    <w:p w:rsidR="008C508B" w:rsidRDefault="008C508B" w:rsidP="008C508B">
      <w:pPr>
        <w:pStyle w:val="ListParagraph"/>
        <w:numPr>
          <w:ilvl w:val="0"/>
          <w:numId w:val="2"/>
        </w:numPr>
      </w:pPr>
      <w:r>
        <w:t xml:space="preserve">Choosing an </w:t>
      </w:r>
      <w:r w:rsidR="00394E68">
        <w:t>Advisor</w:t>
      </w:r>
      <w:r>
        <w:t xml:space="preserve">. In choosing an </w:t>
      </w:r>
      <w:r w:rsidR="00394E68">
        <w:t>advisor</w:t>
      </w:r>
      <w:r>
        <w:t>, Students may:</w:t>
      </w:r>
    </w:p>
    <w:p w:rsidR="008C508B" w:rsidRDefault="008C508B" w:rsidP="008C508B">
      <w:pPr>
        <w:pStyle w:val="ListParagraph"/>
        <w:numPr>
          <w:ilvl w:val="1"/>
          <w:numId w:val="2"/>
        </w:numPr>
      </w:pPr>
      <w:r>
        <w:t xml:space="preserve">Select a specific person from a list of trained </w:t>
      </w:r>
      <w:r w:rsidR="00394E68">
        <w:t>advisor</w:t>
      </w:r>
      <w:r>
        <w:t xml:space="preserve">s provided by the </w:t>
      </w:r>
      <w:r w:rsidR="00870915">
        <w:t>Office of the Dean of Students</w:t>
      </w:r>
      <w:r w:rsidR="00E51463">
        <w:t>.</w:t>
      </w:r>
    </w:p>
    <w:p w:rsidR="008C508B" w:rsidRDefault="008C508B" w:rsidP="008C508B">
      <w:pPr>
        <w:pStyle w:val="ListParagraph"/>
        <w:numPr>
          <w:ilvl w:val="1"/>
          <w:numId w:val="2"/>
        </w:numPr>
      </w:pPr>
      <w:r>
        <w:t>Select a UTC faculty/staff membe</w:t>
      </w:r>
      <w:r w:rsidR="000F57F0">
        <w:t>r that they know</w:t>
      </w:r>
      <w:r w:rsidR="00870915">
        <w:t xml:space="preserve">. </w:t>
      </w:r>
      <w:r w:rsidR="00394E68">
        <w:t>Advisor</w:t>
      </w:r>
      <w:r>
        <w:t xml:space="preserve">s who have not yet been trained for advocacy may receive training by the </w:t>
      </w:r>
      <w:r w:rsidR="00870915">
        <w:t>Office of the Dean of Students</w:t>
      </w:r>
      <w:r>
        <w:t>.</w:t>
      </w:r>
    </w:p>
    <w:p w:rsidR="006F6E3A" w:rsidRDefault="00870915" w:rsidP="008C508B">
      <w:pPr>
        <w:pStyle w:val="ListParagraph"/>
        <w:numPr>
          <w:ilvl w:val="1"/>
          <w:numId w:val="2"/>
        </w:numPr>
      </w:pPr>
      <w:r>
        <w:t>It is up to the UT</w:t>
      </w:r>
      <w:r w:rsidR="008C508B">
        <w:t>C faculty</w:t>
      </w:r>
      <w:r>
        <w:t xml:space="preserve">/staff member to </w:t>
      </w:r>
      <w:r w:rsidR="008C508B">
        <w:t>determine</w:t>
      </w:r>
      <w:r>
        <w:t xml:space="preserve"> </w:t>
      </w:r>
      <w:r w:rsidR="008C508B">
        <w:t xml:space="preserve">whether or not they </w:t>
      </w:r>
      <w:r>
        <w:t>would like</w:t>
      </w:r>
      <w:r w:rsidR="008C508B">
        <w:t xml:space="preserve"> to serve as an </w:t>
      </w:r>
      <w:r w:rsidR="00394E68">
        <w:t>advisor</w:t>
      </w:r>
      <w:r w:rsidR="008C508B">
        <w:t xml:space="preserve"> in any particular </w:t>
      </w:r>
      <w:r>
        <w:t>case</w:t>
      </w:r>
      <w:r w:rsidR="008C508B">
        <w:t xml:space="preserve">. </w:t>
      </w:r>
      <w:r>
        <w:t>If the</w:t>
      </w:r>
      <w:r w:rsidR="000F57F0">
        <w:t xml:space="preserve"> </w:t>
      </w:r>
      <w:r>
        <w:t xml:space="preserve">faculty or staff member </w:t>
      </w:r>
      <w:r w:rsidR="008C508B">
        <w:t>declines t</w:t>
      </w:r>
      <w:r>
        <w:t>o serve in that role</w:t>
      </w:r>
      <w:r w:rsidR="008C508B">
        <w:t>, the student may select another person.</w:t>
      </w:r>
    </w:p>
    <w:p w:rsidR="004D64EB" w:rsidRDefault="00394E68" w:rsidP="008C508B">
      <w:pPr>
        <w:pStyle w:val="ListParagraph"/>
        <w:numPr>
          <w:ilvl w:val="1"/>
          <w:numId w:val="2"/>
        </w:numPr>
      </w:pPr>
      <w:r>
        <w:t>Advisor</w:t>
      </w:r>
      <w:r w:rsidR="00870915">
        <w:t>s</w:t>
      </w:r>
      <w:r w:rsidR="004D64EB">
        <w:t xml:space="preserve"> do not need to be a UTC faculty or staff member. Student have the right to choose an advisor of their choice. We do not, however, provide training to </w:t>
      </w:r>
      <w:r>
        <w:t>advisor</w:t>
      </w:r>
      <w:r w:rsidR="00870915">
        <w:t>s</w:t>
      </w:r>
      <w:r w:rsidR="004D64EB">
        <w:t xml:space="preserve"> who are not UTC faculty or staff members.</w:t>
      </w:r>
    </w:p>
    <w:p w:rsidR="008C508B" w:rsidRDefault="00394E68" w:rsidP="008C508B">
      <w:r>
        <w:t>Advisor</w:t>
      </w:r>
      <w:r w:rsidR="008C508B">
        <w:t>s WILL NOT provide</w:t>
      </w:r>
      <w:r w:rsidR="004D64EB">
        <w:t>:</w:t>
      </w:r>
    </w:p>
    <w:p w:rsidR="004D64EB" w:rsidRDefault="004D64EB" w:rsidP="004D64EB">
      <w:pPr>
        <w:pStyle w:val="ListParagraph"/>
        <w:numPr>
          <w:ilvl w:val="0"/>
          <w:numId w:val="3"/>
        </w:numPr>
      </w:pPr>
      <w:r>
        <w:t>Represent</w:t>
      </w:r>
      <w:r w:rsidR="00E9380A">
        <w:t>ation fo</w:t>
      </w:r>
      <w:r w:rsidR="00E51463">
        <w:t xml:space="preserve">r students – the </w:t>
      </w:r>
      <w:r w:rsidR="00E9380A">
        <w:t>students need to be able to speak for themselves wit</w:t>
      </w:r>
      <w:r w:rsidR="00E51463">
        <w:t>hin the conduct hearing process.</w:t>
      </w:r>
    </w:p>
    <w:p w:rsidR="00E9380A" w:rsidRDefault="00E51463" w:rsidP="004D64EB">
      <w:pPr>
        <w:pStyle w:val="ListParagraph"/>
        <w:numPr>
          <w:ilvl w:val="0"/>
          <w:numId w:val="3"/>
        </w:numPr>
      </w:pPr>
      <w:r>
        <w:t xml:space="preserve">Legal advice – UTC student conduct </w:t>
      </w:r>
      <w:r w:rsidR="00394E68">
        <w:t>advisor</w:t>
      </w:r>
      <w:r w:rsidR="00E9380A">
        <w:t xml:space="preserve">s are trained to be able to provide students counsel regarding University policies and procedures. They are not trained and should not provide any </w:t>
      </w:r>
      <w:r w:rsidR="00E9380A">
        <w:lastRenderedPageBreak/>
        <w:t xml:space="preserve">legal advice. Should the student request such advice, UTC </w:t>
      </w:r>
      <w:r w:rsidR="00394E68">
        <w:t>advisor</w:t>
      </w:r>
      <w:r w:rsidR="00E9380A">
        <w:t>s</w:t>
      </w:r>
      <w:r>
        <w:t xml:space="preserve"> direct the student to consider retaining legal counsel.</w:t>
      </w:r>
    </w:p>
    <w:p w:rsidR="00E9380A" w:rsidRDefault="00E51463" w:rsidP="004D64EB">
      <w:pPr>
        <w:pStyle w:val="ListParagraph"/>
        <w:numPr>
          <w:ilvl w:val="0"/>
          <w:numId w:val="3"/>
        </w:numPr>
      </w:pPr>
      <w:r>
        <w:t xml:space="preserve">Counseling – we </w:t>
      </w:r>
      <w:r w:rsidR="00E9380A">
        <w:t xml:space="preserve">do not expect our </w:t>
      </w:r>
      <w:r w:rsidR="00394E68">
        <w:t>advisor</w:t>
      </w:r>
      <w:r w:rsidR="00E9380A">
        <w:t xml:space="preserve">s to provide any counseling for the student. If an </w:t>
      </w:r>
      <w:r w:rsidR="00394E68">
        <w:t>advisor</w:t>
      </w:r>
      <w:r w:rsidR="00E9380A">
        <w:t xml:space="preserve"> feels that the student could benefit from counseling, the </w:t>
      </w:r>
      <w:r w:rsidR="00394E68">
        <w:t>advisor</w:t>
      </w:r>
      <w:r w:rsidR="00E9380A">
        <w:t xml:space="preserve"> will be expected to refer the student to the UTC Counseling and Personal Development Center. In the case that the student is the complainant, the </w:t>
      </w:r>
      <w:r w:rsidR="00394E68">
        <w:t>advisor</w:t>
      </w:r>
      <w:r w:rsidR="00E9380A">
        <w:t xml:space="preserve"> can also refer the student to the Survivor Advocacy Program in the UTC Women’s Center.</w:t>
      </w:r>
    </w:p>
    <w:p w:rsidR="00416034" w:rsidRDefault="00416034" w:rsidP="00416034">
      <w:r>
        <w:t>Requirem</w:t>
      </w:r>
      <w:r w:rsidR="00870915">
        <w:t xml:space="preserve">ents to be a UTC Student Conduct </w:t>
      </w:r>
      <w:r w:rsidR="00394E68">
        <w:t>Advisor</w:t>
      </w:r>
      <w:r w:rsidR="00870915">
        <w:t>:</w:t>
      </w:r>
    </w:p>
    <w:p w:rsidR="00DE4182" w:rsidRDefault="00DE4182" w:rsidP="00416034"/>
    <w:p w:rsidR="00DE4182" w:rsidRDefault="00DE4182" w:rsidP="00416034">
      <w:r>
        <w:t xml:space="preserve">Confidentiality: </w:t>
      </w:r>
    </w:p>
    <w:sectPr w:rsidR="00DE41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BC6D0C"/>
    <w:multiLevelType w:val="hybridMultilevel"/>
    <w:tmpl w:val="F3742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4E7B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92056"/>
    <w:multiLevelType w:val="hybridMultilevel"/>
    <w:tmpl w:val="97541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027640"/>
    <w:multiLevelType w:val="hybridMultilevel"/>
    <w:tmpl w:val="74AEB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8B"/>
    <w:rsid w:val="000F57F0"/>
    <w:rsid w:val="00130560"/>
    <w:rsid w:val="002D481C"/>
    <w:rsid w:val="00394E68"/>
    <w:rsid w:val="00416034"/>
    <w:rsid w:val="00451B11"/>
    <w:rsid w:val="004A6126"/>
    <w:rsid w:val="004D64EB"/>
    <w:rsid w:val="00557188"/>
    <w:rsid w:val="00615ED1"/>
    <w:rsid w:val="006670A2"/>
    <w:rsid w:val="006F6E3A"/>
    <w:rsid w:val="00792CAA"/>
    <w:rsid w:val="007B1CF8"/>
    <w:rsid w:val="00870915"/>
    <w:rsid w:val="008C508B"/>
    <w:rsid w:val="0091654E"/>
    <w:rsid w:val="00A53C85"/>
    <w:rsid w:val="00AE0109"/>
    <w:rsid w:val="00C05CD2"/>
    <w:rsid w:val="00D05413"/>
    <w:rsid w:val="00D6571E"/>
    <w:rsid w:val="00DE4182"/>
    <w:rsid w:val="00E51463"/>
    <w:rsid w:val="00E9380A"/>
    <w:rsid w:val="00F5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B75034-D81C-478D-AFA9-7DAD320C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UTC</Company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Hicks, Jim</dc:creator>
  <cp:keywords/>
  <dc:description/>
  <cp:lastModifiedBy>Rowland, Stephanie</cp:lastModifiedBy>
  <cp:revision>2</cp:revision>
  <dcterms:created xsi:type="dcterms:W3CDTF">2015-09-11T17:32:00Z</dcterms:created>
  <dcterms:modified xsi:type="dcterms:W3CDTF">2015-09-11T17:32:00Z</dcterms:modified>
</cp:coreProperties>
</file>